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Müşteri Destek Yapısı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Kim?</w:t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Tanım:</w:t>
      </w:r>
      <w:r w:rsidDel="00000000" w:rsidR="00000000" w:rsidRPr="00000000">
        <w:rPr>
          <w:sz w:val="24"/>
          <w:szCs w:val="24"/>
          <w:rtl w:val="0"/>
        </w:rPr>
        <w:t xml:space="preserve"> Süreç için hazırlanan roller.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Dizayn:</w:t>
      </w:r>
      <w:r w:rsidDel="00000000" w:rsidR="00000000" w:rsidRPr="00000000">
        <w:rPr>
          <w:sz w:val="24"/>
          <w:szCs w:val="24"/>
          <w:rtl w:val="0"/>
        </w:rPr>
        <w:t xml:space="preserve"> Rol Netlik Dokümanı. (Her rol için hazırlanmalı: rolün amacı, görevleri, teslim ettiği çıktı, ihtiyaç duyduğu yetkinlik.)</w:t>
      </w:r>
    </w:p>
    <w:p w:rsidR="00000000" w:rsidDel="00000000" w:rsidP="00000000" w:rsidRDefault="00000000" w:rsidRPr="00000000" w14:paraId="00000006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Bu süreçteki roller: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Destek Temsilcisi</w:t>
      </w:r>
      <w:r w:rsidDel="00000000" w:rsidR="00000000" w:rsidRPr="00000000">
        <w:rPr>
          <w:sz w:val="24"/>
          <w:szCs w:val="24"/>
          <w:rtl w:val="0"/>
        </w:rPr>
        <w:t xml:space="preserve">: ilk cevap ve banka cevapları ondadır. Çıktısı hedef süre içinde çözülmüş sorudur.</w:t>
      </w:r>
    </w:p>
    <w:p w:rsidR="00000000" w:rsidDel="00000000" w:rsidP="00000000" w:rsidRDefault="00000000" w:rsidRPr="00000000" w14:paraId="00000008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Cevap Bankası Sorumlusu</w:t>
      </w:r>
      <w:r w:rsidDel="00000000" w:rsidR="00000000" w:rsidRPr="00000000">
        <w:rPr>
          <w:sz w:val="24"/>
          <w:szCs w:val="24"/>
          <w:rtl w:val="0"/>
        </w:rPr>
        <w:t xml:space="preserve">: onaylı cevapları günceller, yeni soruları bankaya ekler. Çıktısı güncel ve tek bankadır.</w:t>
      </w:r>
    </w:p>
    <w:p w:rsidR="00000000" w:rsidDel="00000000" w:rsidP="00000000" w:rsidRDefault="00000000" w:rsidRPr="00000000" w14:paraId="00000009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Başarı Takipçisi</w:t>
      </w:r>
      <w:r w:rsidDel="00000000" w:rsidR="00000000" w:rsidRPr="00000000">
        <w:rPr>
          <w:sz w:val="24"/>
          <w:szCs w:val="24"/>
          <w:rtl w:val="0"/>
        </w:rPr>
        <w:t xml:space="preserve">: kontrol noktalarını izler, ilerlemeyen müşteriye ulaşır. Çıktısı yolda tutulmuş müşteridir.</w:t>
      </w:r>
    </w:p>
    <w:p w:rsidR="00000000" w:rsidDel="00000000" w:rsidP="00000000" w:rsidRDefault="00000000" w:rsidRPr="00000000" w14:paraId="0000000A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Ürün Köprüsü</w:t>
      </w:r>
      <w:r w:rsidDel="00000000" w:rsidR="00000000" w:rsidRPr="00000000">
        <w:rPr>
          <w:sz w:val="24"/>
          <w:szCs w:val="24"/>
          <w:rtl w:val="0"/>
        </w:rPr>
        <w:t xml:space="preserve">: özel durumları ürün sahibine taşır, düzeltme listesini işler.</w:t>
      </w:r>
    </w:p>
    <w:p w:rsidR="00000000" w:rsidDel="00000000" w:rsidP="00000000" w:rsidRDefault="00000000" w:rsidRPr="00000000" w14:paraId="0000000B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Roller ayrıdır, kişiler birleşebilir. Başlangıçta tüm rolleri tek kişi taşıyabilir; iş büyüdükçe roller ayrı kişilere devredilir.</w:t>
      </w:r>
    </w:p>
    <w:p w:rsidR="00000000" w:rsidDel="00000000" w:rsidP="00000000" w:rsidRDefault="00000000" w:rsidRPr="00000000" w14:paraId="0000000C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Oluştur:</w:t>
      </w:r>
      <w:r w:rsidDel="00000000" w:rsidR="00000000" w:rsidRPr="00000000">
        <w:rPr>
          <w:sz w:val="24"/>
          <w:szCs w:val="24"/>
          <w:rtl w:val="0"/>
        </w:rPr>
        <w:t xml:space="preserve"> Kimden, hangi kaynaktan, hangi tecrübe ile öğrenilecek.</w:t>
      </w:r>
    </w:p>
    <w:p w:rsidR="00000000" w:rsidDel="00000000" w:rsidP="00000000" w:rsidRDefault="00000000" w:rsidRPr="00000000" w14:paraId="0000000E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Ürün bilgisi; ürünü bizzat kullanarak ve içeriğini baştan sona geçerek öğrenilir.</w:t>
      </w:r>
    </w:p>
    <w:p w:rsidR="00000000" w:rsidDel="00000000" w:rsidP="00000000" w:rsidRDefault="00000000" w:rsidRPr="00000000" w14:paraId="0000000F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Dil; geçmiş destek konuşmalarının arşivinden, iyi ve kötü örnekler karşılaştırılarak öğrenilir.</w:t>
      </w:r>
    </w:p>
    <w:p w:rsidR="00000000" w:rsidDel="00000000" w:rsidP="00000000" w:rsidRDefault="00000000" w:rsidRPr="00000000" w14:paraId="00000010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Vaka görgüsü; haftalık vaka konuşmalarında zor durumların birlikte incelenmesiyle kazanılır.</w:t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Unutma:</w:t>
      </w:r>
      <w:r w:rsidDel="00000000" w:rsidR="00000000" w:rsidRPr="00000000">
        <w:rPr>
          <w:sz w:val="24"/>
          <w:szCs w:val="24"/>
          <w:rtl w:val="0"/>
        </w:rPr>
        <w:t xml:space="preserve"> Rol netliği oluşturmak ve yetkinlik inşa etmek için yapılar kurulmalıdır.</w:t>
      </w:r>
    </w:p>
    <w:sectPr>
      <w:pgSz w:h="15840" w:w="12240" w:orient="portrait"/>
      <w:pgMar w:gutter="0"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